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99" w:type="dxa"/>
        <w:tblInd w:w="-284" w:type="dxa"/>
        <w:tblLook w:val="01E0" w:firstRow="1" w:lastRow="1" w:firstColumn="1" w:lastColumn="1" w:noHBand="0" w:noVBand="0"/>
      </w:tblPr>
      <w:tblGrid>
        <w:gridCol w:w="3545"/>
        <w:gridCol w:w="6054"/>
      </w:tblGrid>
      <w:tr w:rsidR="00256833" w:rsidRPr="00256833" w14:paraId="1A40E828" w14:textId="77777777" w:rsidTr="006323C9">
        <w:tc>
          <w:tcPr>
            <w:tcW w:w="3545" w:type="dxa"/>
            <w:shd w:val="clear" w:color="auto" w:fill="auto"/>
          </w:tcPr>
          <w:p w14:paraId="1565C11D" w14:textId="77777777" w:rsidR="00BE579D" w:rsidRPr="00256833" w:rsidRDefault="00BE579D">
            <w:pPr>
              <w:jc w:val="center"/>
              <w:rPr>
                <w:rFonts w:asciiTheme="majorHAnsi" w:hAnsiTheme="majorHAnsi" w:cstheme="majorHAnsi"/>
                <w:noProof/>
                <w:sz w:val="26"/>
                <w:szCs w:val="26"/>
                <w:lang w:val="vi-VN"/>
              </w:rPr>
            </w:pPr>
            <w:r w:rsidRPr="00256833">
              <w:rPr>
                <w:rFonts w:asciiTheme="majorHAnsi" w:hAnsiTheme="majorHAnsi" w:cstheme="majorHAnsi"/>
                <w:noProof/>
                <w:sz w:val="26"/>
                <w:szCs w:val="26"/>
                <w:lang w:val="vi-VN"/>
              </w:rPr>
              <w:t>UBND TỈNH GIA LAI</w:t>
            </w:r>
          </w:p>
          <w:p w14:paraId="7BAE3EF6" w14:textId="602AC047" w:rsidR="00BE579D" w:rsidRPr="00256833" w:rsidRDefault="000A72AB">
            <w:pPr>
              <w:jc w:val="center"/>
              <w:rPr>
                <w:rFonts w:asciiTheme="majorHAnsi" w:hAnsiTheme="majorHAnsi" w:cstheme="majorHAnsi"/>
                <w:b/>
                <w:noProof/>
                <w:lang w:val="vi-VN"/>
              </w:rPr>
            </w:pPr>
            <w:r w:rsidRPr="00256833">
              <w:rPr>
                <w:rFonts w:asciiTheme="majorHAnsi" w:hAnsiTheme="majorHAnsi" w:cstheme="majorHAnsi"/>
                <w:noProof/>
                <w:lang w:val="vi-VN"/>
              </w:rPr>
              <mc:AlternateContent>
                <mc:Choice Requires="wps">
                  <w:drawing>
                    <wp:anchor distT="0" distB="0" distL="114300" distR="114300" simplePos="0" relativeHeight="251657216" behindDoc="0" locked="0" layoutInCell="1" allowOverlap="1" wp14:anchorId="38D89A15" wp14:editId="7D129457">
                      <wp:simplePos x="0" y="0"/>
                      <wp:positionH relativeFrom="column">
                        <wp:posOffset>875665</wp:posOffset>
                      </wp:positionH>
                      <wp:positionV relativeFrom="paragraph">
                        <wp:posOffset>196215</wp:posOffset>
                      </wp:positionV>
                      <wp:extent cx="341906"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90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5B288"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5pt,15.45pt" to="95.8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"/>
                  </w:pict>
                </mc:Fallback>
              </mc:AlternateContent>
            </w:r>
            <w:r w:rsidR="00BE579D" w:rsidRPr="00256833">
              <w:rPr>
                <w:rFonts w:asciiTheme="majorHAnsi" w:hAnsiTheme="majorHAnsi" w:cstheme="majorHAnsi"/>
                <w:b/>
                <w:noProof/>
                <w:lang w:val="vi-VN"/>
              </w:rPr>
              <w:t>SỞ Y TẾ</w:t>
            </w:r>
          </w:p>
          <w:p w14:paraId="66B263DE" w14:textId="4271302F" w:rsidR="00BE579D" w:rsidRPr="00256833" w:rsidRDefault="005E2015" w:rsidP="005E2015">
            <w:pPr>
              <w:spacing w:before="120" w:after="120"/>
              <w:jc w:val="center"/>
              <w:rPr>
                <w:rFonts w:asciiTheme="majorHAnsi" w:hAnsiTheme="majorHAnsi" w:cstheme="majorHAnsi"/>
                <w:noProof/>
                <w:sz w:val="26"/>
                <w:szCs w:val="26"/>
                <w:lang w:val="vi-VN"/>
              </w:rPr>
            </w:pPr>
            <w:r w:rsidRPr="00256833">
              <w:rPr>
                <w:rFonts w:asciiTheme="majorHAnsi" w:hAnsiTheme="majorHAnsi" w:cstheme="majorHAnsi"/>
                <w:noProof/>
                <w:lang w:val="vi-VN"/>
              </w:rPr>
              <w:t>Số:           /SYT-KHTC</w:t>
            </w:r>
          </w:p>
        </w:tc>
        <w:tc>
          <w:tcPr>
            <w:tcW w:w="6054" w:type="dxa"/>
            <w:shd w:val="clear" w:color="auto" w:fill="auto"/>
          </w:tcPr>
          <w:p w14:paraId="64AE2944" w14:textId="77777777" w:rsidR="00BE579D" w:rsidRPr="00256833" w:rsidRDefault="00BE579D">
            <w:pPr>
              <w:ind w:left="39" w:hanging="39"/>
              <w:jc w:val="center"/>
              <w:rPr>
                <w:rFonts w:asciiTheme="majorHAnsi" w:hAnsiTheme="majorHAnsi" w:cstheme="majorHAnsi"/>
                <w:b/>
                <w:noProof/>
                <w:sz w:val="26"/>
                <w:szCs w:val="26"/>
                <w:lang w:val="vi-VN"/>
              </w:rPr>
            </w:pPr>
            <w:r w:rsidRPr="00256833">
              <w:rPr>
                <w:rFonts w:asciiTheme="majorHAnsi" w:hAnsiTheme="majorHAnsi" w:cstheme="majorHAnsi"/>
                <w:b/>
                <w:noProof/>
                <w:sz w:val="26"/>
                <w:szCs w:val="26"/>
                <w:lang w:val="vi-VN"/>
              </w:rPr>
              <w:t>CỘNG HÒA XÃ HỘI CHỦ NGHĨA VIỆT NAM</w:t>
            </w:r>
          </w:p>
          <w:p w14:paraId="122442DD" w14:textId="123FD700" w:rsidR="00BE579D" w:rsidRPr="00256833" w:rsidRDefault="00BE579D">
            <w:pPr>
              <w:jc w:val="center"/>
              <w:rPr>
                <w:rFonts w:asciiTheme="majorHAnsi" w:hAnsiTheme="majorHAnsi" w:cstheme="majorHAnsi"/>
                <w:b/>
                <w:noProof/>
              </w:rPr>
            </w:pPr>
            <w:r w:rsidRPr="00256833">
              <w:rPr>
                <w:rFonts w:asciiTheme="majorHAnsi" w:hAnsiTheme="majorHAnsi" w:cstheme="majorHAnsi"/>
                <w:b/>
                <w:noProof/>
                <w:lang w:val="vi-VN"/>
              </w:rPr>
              <w:t>Độc lập - Tự do - Hạnh phúc</w:t>
            </w:r>
          </w:p>
          <w:p w14:paraId="08720BF2" w14:textId="3627CEA0" w:rsidR="005E2015" w:rsidRPr="00256833" w:rsidRDefault="005E2015" w:rsidP="005E2015">
            <w:pPr>
              <w:spacing w:before="120" w:after="120"/>
              <w:jc w:val="center"/>
              <w:rPr>
                <w:rFonts w:asciiTheme="majorHAnsi" w:hAnsiTheme="majorHAnsi" w:cstheme="majorHAnsi"/>
                <w:noProof/>
              </w:rPr>
            </w:pPr>
            <w:r w:rsidRPr="00256833">
              <w:rPr>
                <w:rFonts w:asciiTheme="majorHAnsi" w:hAnsiTheme="majorHAnsi" w:cstheme="majorHAnsi"/>
                <w:noProof/>
                <w:lang w:val="vi-VN"/>
              </w:rPr>
              <mc:AlternateContent>
                <mc:Choice Requires="wps">
                  <w:drawing>
                    <wp:anchor distT="0" distB="0" distL="114300" distR="114300" simplePos="0" relativeHeight="251658240" behindDoc="0" locked="0" layoutInCell="1" allowOverlap="1" wp14:anchorId="689BF5A9" wp14:editId="0D685962">
                      <wp:simplePos x="0" y="0"/>
                      <wp:positionH relativeFrom="column">
                        <wp:posOffset>796925</wp:posOffset>
                      </wp:positionH>
                      <wp:positionV relativeFrom="paragraph">
                        <wp:posOffset>13970</wp:posOffset>
                      </wp:positionV>
                      <wp:extent cx="212905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1B919"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75pt,1.1pt" to="230.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"/>
                  </w:pict>
                </mc:Fallback>
              </mc:AlternateContent>
            </w:r>
            <w:r w:rsidRPr="00256833">
              <w:rPr>
                <w:rFonts w:asciiTheme="majorHAnsi" w:hAnsiTheme="majorHAnsi" w:cstheme="majorHAnsi"/>
                <w:i/>
                <w:noProof/>
                <w:lang w:val="vi-VN"/>
              </w:rPr>
              <w:t xml:space="preserve">Gia Lai, </w:t>
            </w:r>
            <w:r w:rsidRPr="006323C9">
              <w:rPr>
                <w:rFonts w:asciiTheme="majorHAnsi" w:hAnsiTheme="majorHAnsi" w:cstheme="majorHAnsi"/>
                <w:i/>
                <w:iCs/>
                <w:noProof/>
                <w:lang w:val="vi-VN"/>
              </w:rPr>
              <w:t xml:space="preserve">ngày </w:t>
            </w:r>
            <w:r w:rsidRPr="00256833">
              <w:rPr>
                <w:rFonts w:asciiTheme="majorHAnsi" w:hAnsiTheme="majorHAnsi" w:cstheme="majorHAnsi"/>
                <w:i/>
                <w:noProof/>
                <w:lang w:val="vi-VN"/>
              </w:rPr>
              <w:t xml:space="preserve">      tháng </w:t>
            </w:r>
            <w:r w:rsidRPr="00256833">
              <w:rPr>
                <w:rFonts w:asciiTheme="majorHAnsi" w:hAnsiTheme="majorHAnsi" w:cstheme="majorHAnsi"/>
                <w:i/>
                <w:noProof/>
              </w:rPr>
              <w:t xml:space="preserve">     </w:t>
            </w:r>
            <w:r w:rsidRPr="00256833">
              <w:rPr>
                <w:rFonts w:asciiTheme="majorHAnsi" w:hAnsiTheme="majorHAnsi" w:cstheme="majorHAnsi"/>
                <w:i/>
                <w:noProof/>
                <w:lang w:val="vi-VN"/>
              </w:rPr>
              <w:t>năm 202</w:t>
            </w:r>
            <w:r w:rsidRPr="00256833">
              <w:rPr>
                <w:rFonts w:asciiTheme="majorHAnsi" w:hAnsiTheme="majorHAnsi" w:cstheme="majorHAnsi"/>
                <w:i/>
                <w:noProof/>
              </w:rPr>
              <w:t>6</w:t>
            </w:r>
          </w:p>
        </w:tc>
      </w:tr>
      <w:tr w:rsidR="00256833" w:rsidRPr="00256833" w14:paraId="5CEC9A89" w14:textId="77777777" w:rsidTr="006323C9">
        <w:trPr>
          <w:trHeight w:val="513"/>
        </w:trPr>
        <w:tc>
          <w:tcPr>
            <w:tcW w:w="3545" w:type="dxa"/>
            <w:shd w:val="clear" w:color="auto" w:fill="auto"/>
          </w:tcPr>
          <w:p w14:paraId="259FDA3B" w14:textId="245AAE32" w:rsidR="00BE579D" w:rsidRPr="00256833" w:rsidRDefault="00BE579D" w:rsidP="00074C66">
            <w:pPr>
              <w:ind w:left="-108" w:firstLine="108"/>
              <w:jc w:val="center"/>
              <w:rPr>
                <w:rFonts w:asciiTheme="majorHAnsi" w:hAnsiTheme="majorHAnsi" w:cstheme="majorHAnsi"/>
                <w:noProof/>
                <w:sz w:val="23"/>
                <w:szCs w:val="23"/>
              </w:rPr>
            </w:pPr>
            <w:r w:rsidRPr="00256833">
              <w:rPr>
                <w:rFonts w:asciiTheme="majorHAnsi" w:hAnsiTheme="majorHAnsi" w:cstheme="majorHAnsi"/>
                <w:noProof/>
                <w:sz w:val="23"/>
                <w:szCs w:val="23"/>
                <w:lang w:val="vi-VN"/>
              </w:rPr>
              <w:t>V/v</w:t>
            </w:r>
            <w:r w:rsidR="00740D5C" w:rsidRPr="00256833">
              <w:rPr>
                <w:rFonts w:asciiTheme="majorHAnsi" w:hAnsiTheme="majorHAnsi" w:cstheme="majorHAnsi"/>
                <w:noProof/>
                <w:sz w:val="23"/>
                <w:szCs w:val="23"/>
              </w:rPr>
              <w:t xml:space="preserve"> </w:t>
            </w:r>
            <w:r w:rsidR="009734AA" w:rsidRPr="009734AA">
              <w:rPr>
                <w:rFonts w:asciiTheme="majorHAnsi" w:hAnsiTheme="majorHAnsi" w:cstheme="majorHAnsi"/>
                <w:noProof/>
                <w:sz w:val="23"/>
                <w:szCs w:val="23"/>
              </w:rPr>
              <w:t>triển khai thực hiện Quyết định số 135/2026/QĐ-UBND của UBND tỉnh về phân cấp quản lý phát triển điện tự sản xuất, tự tiêu thụ</w:t>
            </w:r>
          </w:p>
        </w:tc>
        <w:tc>
          <w:tcPr>
            <w:tcW w:w="6054" w:type="dxa"/>
            <w:shd w:val="clear" w:color="auto" w:fill="auto"/>
          </w:tcPr>
          <w:p w14:paraId="0083D770" w14:textId="77777777" w:rsidR="00BE579D" w:rsidRPr="00256833" w:rsidRDefault="00BE579D">
            <w:pPr>
              <w:rPr>
                <w:rFonts w:asciiTheme="majorHAnsi" w:hAnsiTheme="majorHAnsi" w:cstheme="majorHAnsi"/>
                <w:noProof/>
                <w:sz w:val="24"/>
                <w:lang w:val="vi-VN"/>
              </w:rPr>
            </w:pPr>
          </w:p>
        </w:tc>
      </w:tr>
    </w:tbl>
    <w:p w14:paraId="7BF1521C" w14:textId="77777777" w:rsidR="0001265B" w:rsidRPr="00256833" w:rsidRDefault="0001265B" w:rsidP="005E2015">
      <w:pPr>
        <w:rPr>
          <w:rFonts w:asciiTheme="majorHAnsi" w:hAnsiTheme="majorHAnsi" w:cstheme="majorHAnsi"/>
          <w:bCs/>
          <w:noProof/>
          <w:lang w:val="vi-VN"/>
        </w:rPr>
      </w:pPr>
    </w:p>
    <w:tbl>
      <w:tblPr>
        <w:tblW w:w="0" w:type="auto"/>
        <w:tblLook w:val="04A0" w:firstRow="1" w:lastRow="0" w:firstColumn="1" w:lastColumn="0" w:noHBand="0" w:noVBand="1"/>
      </w:tblPr>
      <w:tblGrid>
        <w:gridCol w:w="3828"/>
        <w:gridCol w:w="3685"/>
      </w:tblGrid>
      <w:tr w:rsidR="00256833" w:rsidRPr="009734AA" w14:paraId="4C569FD3" w14:textId="77777777" w:rsidTr="009734AA">
        <w:tc>
          <w:tcPr>
            <w:tcW w:w="3828" w:type="dxa"/>
          </w:tcPr>
          <w:p w14:paraId="018016DD" w14:textId="77777777" w:rsidR="00EF49CC" w:rsidRPr="00256833" w:rsidRDefault="00EF49CC" w:rsidP="001237FB">
            <w:pPr>
              <w:jc w:val="right"/>
              <w:rPr>
                <w:rFonts w:asciiTheme="majorHAnsi" w:hAnsiTheme="majorHAnsi" w:cstheme="majorHAnsi"/>
                <w:bCs/>
                <w:noProof/>
                <w:lang w:val="vi-VN"/>
              </w:rPr>
            </w:pPr>
            <w:r w:rsidRPr="00256833">
              <w:rPr>
                <w:rFonts w:asciiTheme="majorHAnsi" w:hAnsiTheme="majorHAnsi" w:cstheme="majorHAnsi"/>
                <w:bCs/>
                <w:noProof/>
                <w:lang w:val="vi-VN"/>
              </w:rPr>
              <w:t>Kính gửi:</w:t>
            </w:r>
          </w:p>
        </w:tc>
        <w:tc>
          <w:tcPr>
            <w:tcW w:w="3685" w:type="dxa"/>
          </w:tcPr>
          <w:p w14:paraId="41BB5FCA" w14:textId="5BFE3BAE" w:rsidR="00AD2B65" w:rsidRPr="009734AA" w:rsidRDefault="009734AA" w:rsidP="00914A12">
            <w:pPr>
              <w:pStyle w:val="NoSpacing"/>
              <w:rPr>
                <w:rFonts w:asciiTheme="majorHAnsi" w:hAnsiTheme="majorHAnsi" w:cstheme="majorHAnsi"/>
                <w:noProof/>
                <w:sz w:val="28"/>
                <w:lang w:val="vi-VN"/>
              </w:rPr>
            </w:pPr>
            <w:r w:rsidRPr="009734AA">
              <w:rPr>
                <w:rFonts w:asciiTheme="majorHAnsi" w:hAnsiTheme="majorHAnsi" w:cstheme="majorHAnsi"/>
                <w:noProof/>
                <w:sz w:val="28"/>
                <w:lang w:val="vi-VN"/>
              </w:rPr>
              <w:t>Các đơn vị trực thuộc Sở</w:t>
            </w:r>
          </w:p>
        </w:tc>
      </w:tr>
    </w:tbl>
    <w:p w14:paraId="22A4E4D6" w14:textId="77777777" w:rsidR="0001265B" w:rsidRPr="00256833" w:rsidRDefault="0001265B" w:rsidP="00AE3F4C">
      <w:pPr>
        <w:jc w:val="center"/>
        <w:rPr>
          <w:rFonts w:asciiTheme="majorHAnsi" w:hAnsiTheme="majorHAnsi" w:cstheme="majorHAnsi"/>
          <w:bCs/>
          <w:noProof/>
          <w:sz w:val="26"/>
          <w:szCs w:val="26"/>
          <w:lang w:val="vi-VN"/>
        </w:rPr>
      </w:pPr>
    </w:p>
    <w:p w14:paraId="102949C6" w14:textId="77777777" w:rsidR="009734AA" w:rsidRDefault="009734AA" w:rsidP="008B353F">
      <w:pPr>
        <w:spacing w:before="120" w:after="120"/>
        <w:ind w:firstLine="720"/>
        <w:jc w:val="both"/>
        <w:rPr>
          <w:rFonts w:asciiTheme="majorHAnsi" w:hAnsiTheme="majorHAnsi" w:cstheme="majorHAnsi"/>
          <w:noProof/>
        </w:rPr>
      </w:pPr>
      <w:r w:rsidRPr="009734AA">
        <w:rPr>
          <w:rFonts w:asciiTheme="majorHAnsi" w:hAnsiTheme="majorHAnsi" w:cstheme="majorHAnsi"/>
          <w:noProof/>
          <w:lang w:val="vi-VN"/>
        </w:rPr>
        <w:t xml:space="preserve">Triển khai </w:t>
      </w:r>
      <w:r w:rsidRPr="009734AA">
        <w:rPr>
          <w:rFonts w:asciiTheme="majorHAnsi" w:hAnsiTheme="majorHAnsi" w:cstheme="majorHAnsi"/>
          <w:noProof/>
          <w:lang w:val="vi-VN"/>
        </w:rPr>
        <w:t>Quyết định số 135/2026/QĐ-UBND ngày 08 tháng 9 năm 2026 của Ủy ban nhân dân tỉnh Gia Lai về việc phân cấp thực hiện một số nhiệm vụ quản lý nhà nước về phát triển điện tự sản xuất, tự tiêu thụ từ nguồn năng lượng tái tạo, năng lượng mới trên địa bàn tỉnh Gia Lai (Quyết định có hiệu lực thi hành kể từ ngày 20 tháng 9 năm 2026).</w:t>
      </w:r>
    </w:p>
    <w:p w14:paraId="7305EF5E" w14:textId="2A0E1816"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t>Để tổ chức triển khai thực hiện thống nhất, đúng quy định pháp luật và nâng cao trách nhiệm của người đứng đầu các cơ sở y tế trong việc quản lý, sử dụng năng lượng, phòng ngừa nguy cơ cháy nổ, bảo đảm an toàn tính mạng của người bệnh và an toàn công trình bệnh viện</w:t>
      </w:r>
      <w:r>
        <w:rPr>
          <w:rFonts w:asciiTheme="majorHAnsi" w:hAnsiTheme="majorHAnsi" w:cstheme="majorHAnsi"/>
          <w:noProof/>
        </w:rPr>
        <w:t>.</w:t>
      </w:r>
      <w:r w:rsidRPr="009734AA">
        <w:rPr>
          <w:rFonts w:asciiTheme="majorHAnsi" w:hAnsiTheme="majorHAnsi" w:cstheme="majorHAnsi"/>
          <w:noProof/>
        </w:rPr>
        <w:t xml:space="preserve"> Sở Y tế </w:t>
      </w:r>
      <w:r>
        <w:rPr>
          <w:rFonts w:asciiTheme="majorHAnsi" w:hAnsiTheme="majorHAnsi" w:cstheme="majorHAnsi"/>
          <w:noProof/>
        </w:rPr>
        <w:t>đề nghị</w:t>
      </w:r>
      <w:r w:rsidRPr="009734AA">
        <w:rPr>
          <w:rFonts w:asciiTheme="majorHAnsi" w:hAnsiTheme="majorHAnsi" w:cstheme="majorHAnsi"/>
          <w:noProof/>
        </w:rPr>
        <w:t xml:space="preserve"> các đơn vị trực thuộc thực hiện các nội dung trọng tâm sau</w:t>
      </w:r>
      <w:r>
        <w:rPr>
          <w:rFonts w:asciiTheme="majorHAnsi" w:hAnsiTheme="majorHAnsi" w:cstheme="majorHAnsi"/>
          <w:noProof/>
        </w:rPr>
        <w:t>:</w:t>
      </w:r>
    </w:p>
    <w:p w14:paraId="45BCF02B" w14:textId="79BED0CA" w:rsidR="009734AA" w:rsidRPr="009734AA" w:rsidRDefault="009734AA" w:rsidP="009734AA">
      <w:pPr>
        <w:spacing w:before="120" w:after="120"/>
        <w:ind w:firstLine="720"/>
        <w:jc w:val="both"/>
        <w:rPr>
          <w:rFonts w:asciiTheme="majorHAnsi" w:hAnsiTheme="majorHAnsi" w:cstheme="majorHAnsi"/>
          <w:b/>
          <w:bCs/>
          <w:noProof/>
        </w:rPr>
      </w:pPr>
      <w:r w:rsidRPr="009734AA">
        <w:rPr>
          <w:rFonts w:asciiTheme="majorHAnsi" w:hAnsiTheme="majorHAnsi" w:cstheme="majorHAnsi"/>
          <w:b/>
          <w:bCs/>
          <w:noProof/>
        </w:rPr>
        <w:t>1. Tổ chức nghiên cứu, quán triệt nội dung Quyết định số 135/2026/QĐ-UBND</w:t>
      </w:r>
    </w:p>
    <w:p w14:paraId="7C5687BF" w14:textId="05FA4E3B" w:rsidR="009734AA" w:rsidRPr="009734AA" w:rsidRDefault="009335D6" w:rsidP="009734AA">
      <w:pPr>
        <w:spacing w:before="120" w:after="120"/>
        <w:ind w:firstLine="720"/>
        <w:jc w:val="both"/>
        <w:rPr>
          <w:rFonts w:asciiTheme="majorHAnsi" w:hAnsiTheme="majorHAnsi" w:cstheme="majorHAnsi"/>
          <w:noProof/>
        </w:rPr>
      </w:pPr>
      <w:r>
        <w:rPr>
          <w:rFonts w:asciiTheme="majorHAnsi" w:hAnsiTheme="majorHAnsi" w:cstheme="majorHAnsi"/>
          <w:noProof/>
        </w:rPr>
        <w:t>P</w:t>
      </w:r>
      <w:r w:rsidR="009734AA" w:rsidRPr="009734AA">
        <w:rPr>
          <w:rFonts w:asciiTheme="majorHAnsi" w:hAnsiTheme="majorHAnsi" w:cstheme="majorHAnsi"/>
          <w:noProof/>
        </w:rPr>
        <w:t>hổ biến, quán triệt toàn diện Quyết định số 135/2026/QĐ-UBND ngày 08 tháng 9 năm 2026 của Ủy ban nhân dân tỉnh đến các</w:t>
      </w:r>
      <w:r w:rsidR="009734AA">
        <w:rPr>
          <w:rFonts w:asciiTheme="majorHAnsi" w:hAnsiTheme="majorHAnsi" w:cstheme="majorHAnsi"/>
          <w:noProof/>
        </w:rPr>
        <w:t xml:space="preserve"> khoa,</w:t>
      </w:r>
      <w:r w:rsidR="009734AA" w:rsidRPr="009734AA">
        <w:rPr>
          <w:rFonts w:asciiTheme="majorHAnsi" w:hAnsiTheme="majorHAnsi" w:cstheme="majorHAnsi"/>
          <w:noProof/>
        </w:rPr>
        <w:t xml:space="preserve"> phòng, bộ phận chuyên môn về quản lý cơ sở vật chất, hậu cần và kỹ thuật điện.</w:t>
      </w:r>
    </w:p>
    <w:p w14:paraId="1EA29A55" w14:textId="50320FC7"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t>Nắm vững các quy định về việc Ủy ban nhân dân tỉnh đã phân cấp cho Sở Công Thương thực hiện các thủ tục hành chính, bao gồm: cấp, điều chỉnh, bổ sung và thu hồi Giấy chứng nhận đăng ký phát triển nguồn điện mặt trời mái nhà tự sản xuất, tự tiêu thụ có đấu nối lưới điện quốc gia; tiếp nhận Thông báo phát triển nguồn điện mặt trời mái nhà tự sản xuất, tự tiêu thụ đấu nối lưới điện từ cấp trung áp trở lên.</w:t>
      </w:r>
    </w:p>
    <w:p w14:paraId="5F0770BD" w14:textId="3E75E68F" w:rsidR="009734AA" w:rsidRPr="009734AA" w:rsidRDefault="009734AA" w:rsidP="009734AA">
      <w:pPr>
        <w:spacing w:before="120" w:after="120"/>
        <w:ind w:firstLine="720"/>
        <w:jc w:val="both"/>
        <w:rPr>
          <w:rFonts w:asciiTheme="majorHAnsi" w:hAnsiTheme="majorHAnsi" w:cstheme="majorHAnsi"/>
          <w:b/>
          <w:bCs/>
          <w:noProof/>
        </w:rPr>
      </w:pPr>
      <w:r w:rsidRPr="009734AA">
        <w:rPr>
          <w:rFonts w:asciiTheme="majorHAnsi" w:hAnsiTheme="majorHAnsi" w:cstheme="majorHAnsi"/>
          <w:b/>
          <w:bCs/>
          <w:noProof/>
        </w:rPr>
        <w:t>2. Tuân thủ quy trình nộp hồ sơ thủ tục hành chính trực tuyến</w:t>
      </w:r>
    </w:p>
    <w:p w14:paraId="3B7CF5E7" w14:textId="1C827780"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t xml:space="preserve">Các </w:t>
      </w:r>
      <w:r w:rsidR="00A61136">
        <w:rPr>
          <w:rFonts w:asciiTheme="majorHAnsi" w:hAnsiTheme="majorHAnsi" w:cstheme="majorHAnsi"/>
          <w:noProof/>
        </w:rPr>
        <w:t>đơn vị</w:t>
      </w:r>
      <w:r w:rsidRPr="009734AA">
        <w:rPr>
          <w:rFonts w:asciiTheme="majorHAnsi" w:hAnsiTheme="majorHAnsi" w:cstheme="majorHAnsi"/>
          <w:noProof/>
        </w:rPr>
        <w:t xml:space="preserve"> khi có chủ trương, nhu cầu lắp đặt hệ thống điện mặt trời mái nhà tự sản xuất, tự tiêu thụ có đấu nối với hệ thống điện quốc gia phải thực hiện đăng ký và nộp hồ sơ hoàn toàn trực tuyến trên Cổng Dịch vụ công quốc gia hoặc Ứng dụng định danh quốc gia (VNeID) theo quy định tại Điều 4 Quyết định số 135/2026/QĐ-UBND.</w:t>
      </w:r>
    </w:p>
    <w:p w14:paraId="43F26055" w14:textId="77777777"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t>Thành phần hồ sơ phải tuân thủ đúng Mẫu số 02 (Giấy đăng ký) hoặc Mẫu số 03 (Thông báo đối với cấp điện áp từ trung áp trở lên không bán điện dư) ban hành kèm theo Quyết định số 135/2026/QĐ-UBND. Tài liệu nộp trên môi trường điện tử phải là bản sao điện tử từ bản chính.</w:t>
      </w:r>
    </w:p>
    <w:p w14:paraId="4466664F" w14:textId="77777777"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lastRenderedPageBreak/>
        <w:t>Tuyệt đối không tự ý khởi công thi công, lắp đặt tấm pin quang điện, biến tần (inverter) hoặc đấu nối vào lưới điện khi chưa được Sở Công Thương cấp Giấy chứng nhận đăng ký phát triển hoặc chưa hoàn thành thủ tục Thông báo theo quy định.</w:t>
      </w:r>
    </w:p>
    <w:p w14:paraId="276FBED7" w14:textId="55DB5D0F" w:rsidR="009734AA" w:rsidRPr="00AE56B3" w:rsidRDefault="009734AA" w:rsidP="009734AA">
      <w:pPr>
        <w:spacing w:before="120" w:after="120"/>
        <w:ind w:firstLine="720"/>
        <w:jc w:val="both"/>
        <w:rPr>
          <w:rFonts w:asciiTheme="majorHAnsi" w:hAnsiTheme="majorHAnsi" w:cstheme="majorHAnsi"/>
          <w:b/>
          <w:bCs/>
          <w:noProof/>
        </w:rPr>
      </w:pPr>
      <w:r w:rsidRPr="00AE56B3">
        <w:rPr>
          <w:rFonts w:asciiTheme="majorHAnsi" w:hAnsiTheme="majorHAnsi" w:cstheme="majorHAnsi"/>
          <w:b/>
          <w:bCs/>
          <w:noProof/>
        </w:rPr>
        <w:t>3. Bảo đảm an toàn tuyệt đối về kết cấu công trình, an toàn PCCC và môi trường</w:t>
      </w:r>
    </w:p>
    <w:p w14:paraId="04F9054B" w14:textId="77777777"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t>Trước khi lập hồ sơ đề xuất lắp đặt nguồn điện mặt trời trên mái của các tòa nhà điều trị bệnh nhân, khoa hồi sức cấp cứu, phòng phẫu thuật, phòng xét nghiệm, đơn vị phải thực hiện kiểm định, đánh giá mức độ an toàn chịu lực của kết cấu công trình hiện hữu. Bảo đảm tải trọng mái, khả năng chống dột, chống bão và an toàn vận hành dài hạn.</w:t>
      </w:r>
    </w:p>
    <w:p w14:paraId="604CB0C9" w14:textId="77777777"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t>Chủ động liên hệ, phối hợp với cơ quan Cảnh sát Phòng cháy chữa cháy và Cứu nạn cứu hộ để được thẩm định thiết kế hoặc chấp thuận nghiệm thu phương án PCCC đối với hệ thống điện mặt trời mái nhà theo đúng quy định. Trang bị đầy đủ phương tiện chữa cháy tại chỗ và duy trì lối thoát hiểm thông thoáng.</w:t>
      </w:r>
    </w:p>
    <w:p w14:paraId="7927051A" w14:textId="77777777"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t>Thiết bị lắp đặt (tấm quang điện, inverter, hệ thống lưu trữ điện BESS) phải là thiết bị mới 100%, bảo đảm quy chuẩn, tiêu chuẩn kỹ thuật quốc gia. Nghiêm cấm việc tiếp nhận, lắp đặt thiết bị cũ đã qua sử dụng. Có phương án quản lý, thu gom và xử lý các tấm quang điện sau khi hết niên hạn sử dụng theo đúng Luật Bảo vệ môi trường.</w:t>
      </w:r>
    </w:p>
    <w:p w14:paraId="68FBC0D6" w14:textId="260E77F2" w:rsidR="009734AA" w:rsidRPr="005A5BBA" w:rsidRDefault="009734AA" w:rsidP="009734AA">
      <w:pPr>
        <w:spacing w:before="120" w:after="120"/>
        <w:ind w:firstLine="720"/>
        <w:jc w:val="both"/>
        <w:rPr>
          <w:rFonts w:asciiTheme="majorHAnsi" w:hAnsiTheme="majorHAnsi" w:cstheme="majorHAnsi"/>
          <w:b/>
          <w:bCs/>
          <w:noProof/>
        </w:rPr>
      </w:pPr>
      <w:r w:rsidRPr="005A5BBA">
        <w:rPr>
          <w:rFonts w:asciiTheme="majorHAnsi" w:hAnsiTheme="majorHAnsi" w:cstheme="majorHAnsi"/>
          <w:b/>
          <w:bCs/>
          <w:noProof/>
        </w:rPr>
        <w:t>4. Rà soát hiện trạng và phối hợp kiểm tra kỹ thuật</w:t>
      </w:r>
    </w:p>
    <w:p w14:paraId="1D21BE77" w14:textId="4A059EB3" w:rsidR="009734AA" w:rsidRPr="009734AA" w:rsidRDefault="005A5BBA" w:rsidP="009734AA">
      <w:pPr>
        <w:spacing w:before="120" w:after="120"/>
        <w:ind w:firstLine="720"/>
        <w:jc w:val="both"/>
        <w:rPr>
          <w:rFonts w:asciiTheme="majorHAnsi" w:hAnsiTheme="majorHAnsi" w:cstheme="majorHAnsi"/>
          <w:noProof/>
        </w:rPr>
      </w:pPr>
      <w:r>
        <w:rPr>
          <w:rFonts w:asciiTheme="majorHAnsi" w:hAnsiTheme="majorHAnsi" w:cstheme="majorHAnsi"/>
          <w:noProof/>
        </w:rPr>
        <w:t>R</w:t>
      </w:r>
      <w:r w:rsidR="009734AA" w:rsidRPr="009734AA">
        <w:rPr>
          <w:rFonts w:asciiTheme="majorHAnsi" w:hAnsiTheme="majorHAnsi" w:cstheme="majorHAnsi"/>
          <w:noProof/>
        </w:rPr>
        <w:t>à soát toàn bộ khuôn viên, hệ thống mái nhà công trình của đơn vị. Tổng hợp hiện trạng các dự án điện mặt trời mái nhà (nếu có công trình đã hoặc đang lắp đặt), đối chiếu với các quy định mới tại Quyết định số 135/2026/QĐ-UBND để chuẩn hóa hồ sơ pháp lý.</w:t>
      </w:r>
    </w:p>
    <w:p w14:paraId="37943BE6" w14:textId="3294A436" w:rsidR="009734AA" w:rsidRPr="009734AA" w:rsidRDefault="009734AA" w:rsidP="009734AA">
      <w:pPr>
        <w:spacing w:before="120" w:after="120"/>
        <w:ind w:firstLine="720"/>
        <w:jc w:val="both"/>
        <w:rPr>
          <w:rFonts w:asciiTheme="majorHAnsi" w:hAnsiTheme="majorHAnsi" w:cstheme="majorHAnsi"/>
          <w:noProof/>
        </w:rPr>
      </w:pPr>
      <w:r w:rsidRPr="009734AA">
        <w:rPr>
          <w:rFonts w:asciiTheme="majorHAnsi" w:hAnsiTheme="majorHAnsi" w:cstheme="majorHAnsi"/>
          <w:noProof/>
        </w:rPr>
        <w:t>Chủ động phối hợp với Công ty Điện lực Gia Lai và các Điện lực địa phương trong việc khảo sát điểm đấu nối, xác định khả năng chịu tải của trạm biến áp, chất lượng điện áp và các yêu cầu kỹ thuật bảo đảm vận hành lưới điện an toàn.</w:t>
      </w:r>
    </w:p>
    <w:p w14:paraId="22355D06" w14:textId="2C52DE53" w:rsidR="00F828FA" w:rsidRPr="00256833" w:rsidRDefault="00804C66" w:rsidP="008B353F">
      <w:pPr>
        <w:spacing w:before="120" w:after="120"/>
        <w:ind w:firstLine="720"/>
        <w:jc w:val="both"/>
        <w:rPr>
          <w:rFonts w:asciiTheme="majorHAnsi" w:hAnsiTheme="majorHAnsi" w:cstheme="majorHAnsi"/>
          <w:noProof/>
          <w:lang w:val="vi-VN"/>
        </w:rPr>
      </w:pPr>
      <w:r w:rsidRPr="00804C66">
        <w:rPr>
          <w:rFonts w:asciiTheme="majorHAnsi" w:hAnsiTheme="majorHAnsi" w:cstheme="majorHAnsi"/>
          <w:noProof/>
          <w:lang w:val="vi-VN"/>
        </w:rPr>
        <w:t xml:space="preserve">Nhận được Công văn này, </w:t>
      </w:r>
      <w:r w:rsidR="008B353F" w:rsidRPr="008B353F">
        <w:rPr>
          <w:rFonts w:asciiTheme="majorHAnsi" w:hAnsiTheme="majorHAnsi" w:cstheme="majorHAnsi"/>
          <w:noProof/>
          <w:lang w:val="vi-VN"/>
        </w:rPr>
        <w:t xml:space="preserve">đề nghị </w:t>
      </w:r>
      <w:r w:rsidRPr="00804C66">
        <w:rPr>
          <w:rFonts w:asciiTheme="majorHAnsi" w:hAnsiTheme="majorHAnsi" w:cstheme="majorHAnsi"/>
          <w:noProof/>
          <w:lang w:val="vi-VN"/>
        </w:rPr>
        <w:t xml:space="preserve">lãnh đạo các </w:t>
      </w:r>
      <w:r w:rsidR="008B353F" w:rsidRPr="008B353F">
        <w:rPr>
          <w:rFonts w:asciiTheme="majorHAnsi" w:hAnsiTheme="majorHAnsi" w:cstheme="majorHAnsi"/>
          <w:noProof/>
          <w:lang w:val="vi-VN"/>
        </w:rPr>
        <w:t>đơn vị triển khai thực hiện./.</w:t>
      </w:r>
    </w:p>
    <w:p w14:paraId="2558C0D4" w14:textId="77777777" w:rsidR="005C4230" w:rsidRPr="00256833" w:rsidRDefault="005C4230" w:rsidP="000A5A8D">
      <w:pPr>
        <w:ind w:firstLine="720"/>
        <w:rPr>
          <w:rFonts w:asciiTheme="majorHAnsi" w:hAnsiTheme="majorHAnsi" w:cstheme="majorHAnsi"/>
          <w:noProof/>
          <w:lang w:val="vi-VN"/>
        </w:rPr>
      </w:pPr>
    </w:p>
    <w:tbl>
      <w:tblPr>
        <w:tblW w:w="0" w:type="auto"/>
        <w:tblLook w:val="01E0" w:firstRow="1" w:lastRow="1" w:firstColumn="1" w:lastColumn="1" w:noHBand="0" w:noVBand="0"/>
      </w:tblPr>
      <w:tblGrid>
        <w:gridCol w:w="4536"/>
        <w:gridCol w:w="4536"/>
      </w:tblGrid>
      <w:tr w:rsidR="0001265B" w:rsidRPr="009734AA" w14:paraId="43C3C0AC" w14:textId="77777777" w:rsidTr="000A72AB">
        <w:tc>
          <w:tcPr>
            <w:tcW w:w="4536" w:type="dxa"/>
            <w:shd w:val="clear" w:color="auto" w:fill="auto"/>
          </w:tcPr>
          <w:p w14:paraId="0DCA927D" w14:textId="77777777" w:rsidR="0001265B" w:rsidRPr="00256833" w:rsidRDefault="0001265B" w:rsidP="001636FA">
            <w:pPr>
              <w:jc w:val="both"/>
              <w:rPr>
                <w:rFonts w:asciiTheme="majorHAnsi" w:hAnsiTheme="majorHAnsi" w:cstheme="majorHAnsi"/>
                <w:noProof/>
                <w:sz w:val="24"/>
                <w:szCs w:val="22"/>
                <w:lang w:val="vi-VN"/>
              </w:rPr>
            </w:pPr>
            <w:r w:rsidRPr="00256833">
              <w:rPr>
                <w:rFonts w:asciiTheme="majorHAnsi" w:hAnsiTheme="majorHAnsi" w:cstheme="majorHAnsi"/>
                <w:b/>
                <w:i/>
                <w:noProof/>
                <w:sz w:val="24"/>
                <w:szCs w:val="22"/>
                <w:lang w:val="vi-VN"/>
              </w:rPr>
              <w:t>Nơi nhận:</w:t>
            </w:r>
            <w:r w:rsidRPr="00256833">
              <w:rPr>
                <w:rFonts w:asciiTheme="majorHAnsi" w:hAnsiTheme="majorHAnsi" w:cstheme="majorHAnsi"/>
                <w:noProof/>
                <w:sz w:val="24"/>
                <w:szCs w:val="22"/>
                <w:lang w:val="vi-VN"/>
              </w:rPr>
              <w:t xml:space="preserve">  </w:t>
            </w:r>
          </w:p>
          <w:p w14:paraId="2F627D28" w14:textId="77777777" w:rsidR="0001265B" w:rsidRPr="00804C66" w:rsidRDefault="0001265B" w:rsidP="001636FA">
            <w:pPr>
              <w:jc w:val="both"/>
              <w:rPr>
                <w:rFonts w:asciiTheme="majorHAnsi" w:hAnsiTheme="majorHAnsi" w:cstheme="majorHAnsi"/>
                <w:noProof/>
                <w:sz w:val="22"/>
                <w:szCs w:val="22"/>
                <w:lang w:val="vi-VN"/>
              </w:rPr>
            </w:pPr>
            <w:r w:rsidRPr="00256833">
              <w:rPr>
                <w:rFonts w:asciiTheme="majorHAnsi" w:hAnsiTheme="majorHAnsi" w:cstheme="majorHAnsi"/>
                <w:noProof/>
                <w:sz w:val="22"/>
                <w:szCs w:val="22"/>
                <w:lang w:val="vi-VN"/>
              </w:rPr>
              <w:t>- Như trên;</w:t>
            </w:r>
          </w:p>
          <w:p w14:paraId="335CB0EB" w14:textId="0DD3948A" w:rsidR="00772782" w:rsidRPr="00256833" w:rsidRDefault="00772782" w:rsidP="001636FA">
            <w:pPr>
              <w:jc w:val="both"/>
              <w:rPr>
                <w:rFonts w:asciiTheme="majorHAnsi" w:hAnsiTheme="majorHAnsi" w:cstheme="majorHAnsi"/>
                <w:noProof/>
                <w:sz w:val="22"/>
                <w:szCs w:val="22"/>
                <w:lang w:val="vi-VN"/>
              </w:rPr>
            </w:pPr>
            <w:r w:rsidRPr="00256833">
              <w:rPr>
                <w:rFonts w:asciiTheme="majorHAnsi" w:hAnsiTheme="majorHAnsi" w:cstheme="majorHAnsi"/>
                <w:noProof/>
                <w:sz w:val="22"/>
                <w:szCs w:val="22"/>
                <w:lang w:val="vi-VN"/>
              </w:rPr>
              <w:t xml:space="preserve">- </w:t>
            </w:r>
            <w:r w:rsidR="00223252" w:rsidRPr="00256833">
              <w:rPr>
                <w:rFonts w:asciiTheme="majorHAnsi" w:hAnsiTheme="majorHAnsi" w:cstheme="majorHAnsi"/>
                <w:noProof/>
                <w:sz w:val="22"/>
                <w:szCs w:val="22"/>
                <w:lang w:val="vi-VN"/>
              </w:rPr>
              <w:t>L</w:t>
            </w:r>
            <w:r w:rsidRPr="00256833">
              <w:rPr>
                <w:rFonts w:asciiTheme="majorHAnsi" w:hAnsiTheme="majorHAnsi" w:cstheme="majorHAnsi"/>
                <w:noProof/>
                <w:sz w:val="22"/>
                <w:szCs w:val="22"/>
                <w:lang w:val="vi-VN"/>
              </w:rPr>
              <w:t>ãnh đạo S</w:t>
            </w:r>
            <w:r w:rsidR="00223252" w:rsidRPr="00256833">
              <w:rPr>
                <w:rFonts w:asciiTheme="majorHAnsi" w:hAnsiTheme="majorHAnsi" w:cstheme="majorHAnsi"/>
                <w:noProof/>
                <w:sz w:val="22"/>
                <w:szCs w:val="22"/>
                <w:lang w:val="vi-VN"/>
              </w:rPr>
              <w:t>ở</w:t>
            </w:r>
            <w:r w:rsidRPr="00256833">
              <w:rPr>
                <w:rFonts w:asciiTheme="majorHAnsi" w:hAnsiTheme="majorHAnsi" w:cstheme="majorHAnsi"/>
                <w:noProof/>
                <w:sz w:val="22"/>
                <w:szCs w:val="22"/>
                <w:lang w:val="vi-VN"/>
              </w:rPr>
              <w:t>;</w:t>
            </w:r>
          </w:p>
          <w:p w14:paraId="774490D5" w14:textId="69454F2C" w:rsidR="00F828FA" w:rsidRPr="00256833" w:rsidRDefault="00F828FA" w:rsidP="001636FA">
            <w:pPr>
              <w:jc w:val="both"/>
              <w:rPr>
                <w:rFonts w:asciiTheme="majorHAnsi" w:hAnsiTheme="majorHAnsi" w:cstheme="majorHAnsi"/>
                <w:noProof/>
                <w:sz w:val="22"/>
                <w:szCs w:val="22"/>
                <w:lang w:val="vi-VN"/>
              </w:rPr>
            </w:pPr>
            <w:r w:rsidRPr="00256833">
              <w:rPr>
                <w:rFonts w:asciiTheme="majorHAnsi" w:hAnsiTheme="majorHAnsi" w:cstheme="majorHAnsi"/>
                <w:noProof/>
                <w:sz w:val="22"/>
                <w:szCs w:val="22"/>
                <w:lang w:val="vi-VN"/>
              </w:rPr>
              <w:t>- Lưu: VT; KHTC.</w:t>
            </w:r>
          </w:p>
          <w:p w14:paraId="6B6FA1DF" w14:textId="31E69B3B" w:rsidR="0001265B" w:rsidRPr="00256833" w:rsidRDefault="0001265B" w:rsidP="001636FA">
            <w:pPr>
              <w:jc w:val="both"/>
              <w:rPr>
                <w:rFonts w:asciiTheme="majorHAnsi" w:hAnsiTheme="majorHAnsi" w:cstheme="majorHAnsi"/>
                <w:noProof/>
                <w:lang w:val="vi-VN"/>
              </w:rPr>
            </w:pPr>
            <w:r w:rsidRPr="00256833">
              <w:rPr>
                <w:rFonts w:asciiTheme="majorHAnsi" w:hAnsiTheme="majorHAnsi" w:cstheme="majorHAnsi"/>
                <w:noProof/>
                <w:sz w:val="22"/>
                <w:szCs w:val="22"/>
                <w:lang w:val="vi-VN"/>
              </w:rPr>
              <w:t xml:space="preserve">                                                                                                     </w:t>
            </w:r>
          </w:p>
        </w:tc>
        <w:tc>
          <w:tcPr>
            <w:tcW w:w="4536" w:type="dxa"/>
            <w:shd w:val="clear" w:color="auto" w:fill="auto"/>
          </w:tcPr>
          <w:p w14:paraId="34A1CBBE" w14:textId="0E71AD14" w:rsidR="0001265B" w:rsidRPr="00256833" w:rsidRDefault="0001265B" w:rsidP="001636FA">
            <w:pPr>
              <w:jc w:val="center"/>
              <w:rPr>
                <w:rFonts w:asciiTheme="majorHAnsi" w:hAnsiTheme="majorHAnsi" w:cstheme="majorHAnsi"/>
                <w:b/>
                <w:noProof/>
                <w:lang w:val="vi-VN"/>
              </w:rPr>
            </w:pPr>
            <w:r w:rsidRPr="00256833">
              <w:rPr>
                <w:rFonts w:asciiTheme="majorHAnsi" w:hAnsiTheme="majorHAnsi" w:cstheme="majorHAnsi"/>
                <w:b/>
                <w:noProof/>
                <w:lang w:val="vi-VN"/>
              </w:rPr>
              <w:t>GIÁM ĐỐC</w:t>
            </w:r>
          </w:p>
          <w:p w14:paraId="54EB2C7A" w14:textId="77777777" w:rsidR="0001265B" w:rsidRPr="00256833" w:rsidRDefault="0001265B" w:rsidP="001636FA">
            <w:pPr>
              <w:jc w:val="center"/>
              <w:rPr>
                <w:rFonts w:asciiTheme="majorHAnsi" w:hAnsiTheme="majorHAnsi" w:cstheme="majorHAnsi"/>
                <w:b/>
                <w:noProof/>
                <w:lang w:val="vi-VN"/>
              </w:rPr>
            </w:pPr>
          </w:p>
          <w:p w14:paraId="1971F74F" w14:textId="77777777" w:rsidR="00396BA7" w:rsidRPr="00256833" w:rsidRDefault="00396BA7" w:rsidP="001636FA">
            <w:pPr>
              <w:jc w:val="center"/>
              <w:rPr>
                <w:rFonts w:asciiTheme="majorHAnsi" w:hAnsiTheme="majorHAnsi" w:cstheme="majorHAnsi"/>
                <w:b/>
                <w:noProof/>
                <w:lang w:val="vi-VN"/>
              </w:rPr>
            </w:pPr>
          </w:p>
          <w:p w14:paraId="5D161983" w14:textId="77777777" w:rsidR="0001265B" w:rsidRPr="00256833" w:rsidRDefault="0001265B" w:rsidP="001636FA">
            <w:pPr>
              <w:jc w:val="center"/>
              <w:rPr>
                <w:rFonts w:asciiTheme="majorHAnsi" w:hAnsiTheme="majorHAnsi" w:cstheme="majorHAnsi"/>
                <w:b/>
                <w:noProof/>
                <w:lang w:val="vi-VN"/>
              </w:rPr>
            </w:pPr>
          </w:p>
          <w:p w14:paraId="689C3942" w14:textId="77777777" w:rsidR="00DF4AD1" w:rsidRPr="00256833" w:rsidRDefault="00DF4AD1" w:rsidP="001636FA">
            <w:pPr>
              <w:jc w:val="center"/>
              <w:rPr>
                <w:rFonts w:asciiTheme="majorHAnsi" w:hAnsiTheme="majorHAnsi" w:cstheme="majorHAnsi"/>
                <w:b/>
                <w:noProof/>
                <w:lang w:val="vi-VN"/>
              </w:rPr>
            </w:pPr>
          </w:p>
          <w:p w14:paraId="33DDA496" w14:textId="77777777" w:rsidR="0001265B" w:rsidRPr="00256833" w:rsidRDefault="0001265B" w:rsidP="001636FA">
            <w:pPr>
              <w:jc w:val="center"/>
              <w:rPr>
                <w:rFonts w:asciiTheme="majorHAnsi" w:hAnsiTheme="majorHAnsi" w:cstheme="majorHAnsi"/>
                <w:b/>
                <w:noProof/>
                <w:lang w:val="vi-VN"/>
              </w:rPr>
            </w:pPr>
          </w:p>
          <w:p w14:paraId="2915C8C4" w14:textId="072F8030" w:rsidR="0001265B" w:rsidRPr="00804C66" w:rsidRDefault="00221C26" w:rsidP="001636FA">
            <w:pPr>
              <w:jc w:val="center"/>
              <w:rPr>
                <w:rFonts w:asciiTheme="majorHAnsi" w:hAnsiTheme="majorHAnsi" w:cstheme="majorHAnsi"/>
                <w:b/>
                <w:bCs/>
                <w:noProof/>
                <w:lang w:val="vi-VN"/>
              </w:rPr>
            </w:pPr>
            <w:r w:rsidRPr="00804C66">
              <w:rPr>
                <w:rFonts w:asciiTheme="majorHAnsi" w:hAnsiTheme="majorHAnsi" w:cstheme="majorHAnsi"/>
                <w:b/>
                <w:bCs/>
                <w:noProof/>
                <w:lang w:val="vi-VN"/>
              </w:rPr>
              <w:t>Lê Quang Hùng</w:t>
            </w:r>
          </w:p>
        </w:tc>
      </w:tr>
    </w:tbl>
    <w:p w14:paraId="7AF27FD5" w14:textId="77777777" w:rsidR="00AD2B65" w:rsidRPr="00AD2B65" w:rsidRDefault="00AD2B65" w:rsidP="009734AA">
      <w:pPr>
        <w:rPr>
          <w:rFonts w:asciiTheme="majorHAnsi" w:hAnsiTheme="majorHAnsi" w:cstheme="majorHAnsi"/>
          <w:iCs/>
          <w:noProof/>
        </w:rPr>
      </w:pPr>
    </w:p>
    <w:sectPr w:rsidR="00AD2B65" w:rsidRPr="00AD2B65" w:rsidSect="009734AA">
      <w:headerReference w:type="default" r:id="rId8"/>
      <w:pgSz w:w="11907" w:h="16840" w:code="9"/>
      <w:pgMar w:top="1134" w:right="1134" w:bottom="1134" w:left="1701" w:header="567" w:footer="720" w:gutter="0"/>
      <w:pgNumType w:start="2"/>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BD411" w14:textId="77777777" w:rsidR="004103F4" w:rsidRDefault="004103F4" w:rsidP="00CA699C">
      <w:r>
        <w:separator/>
      </w:r>
    </w:p>
  </w:endnote>
  <w:endnote w:type="continuationSeparator" w:id="0">
    <w:p w14:paraId="4C16814D" w14:textId="77777777" w:rsidR="004103F4" w:rsidRDefault="004103F4" w:rsidP="00CA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Mono">
    <w:altName w:val="Courier New"/>
    <w:charset w:val="01"/>
    <w:family w:val="modern"/>
    <w:pitch w:val="fixe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F516" w14:textId="77777777" w:rsidR="004103F4" w:rsidRDefault="004103F4" w:rsidP="00CA699C">
      <w:r>
        <w:separator/>
      </w:r>
    </w:p>
  </w:footnote>
  <w:footnote w:type="continuationSeparator" w:id="0">
    <w:p w14:paraId="539844B2" w14:textId="77777777" w:rsidR="004103F4" w:rsidRDefault="004103F4" w:rsidP="00CA6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BCAF" w14:textId="4CDED191" w:rsidR="007A5ED8" w:rsidRDefault="007A5ED8">
    <w:pPr>
      <w:pStyle w:val="Header"/>
      <w:jc w:val="center"/>
    </w:pPr>
  </w:p>
  <w:p w14:paraId="34F8DDCE" w14:textId="77777777" w:rsidR="007828FD" w:rsidRDefault="007828FD" w:rsidP="009476F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0454"/>
    <w:multiLevelType w:val="hybridMultilevel"/>
    <w:tmpl w:val="F0326780"/>
    <w:lvl w:ilvl="0" w:tplc="C70EF644">
      <w:start w:val="1"/>
      <w:numFmt w:val="decimal"/>
      <w:lvlText w:val="%1"/>
      <w:lvlJc w:val="center"/>
      <w:pPr>
        <w:ind w:left="720" w:hanging="360"/>
      </w:pPr>
      <w:rPr>
        <w:rFonts w:ascii="Times New Roman" w:hAnsi="Times New Roman" w:hint="default"/>
        <w:b w:val="0"/>
        <w:i w:val="0"/>
        <w:sz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7934F88"/>
    <w:multiLevelType w:val="hybridMultilevel"/>
    <w:tmpl w:val="820EE0AA"/>
    <w:lvl w:ilvl="0" w:tplc="326CD8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73555"/>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02D306F"/>
    <w:multiLevelType w:val="hybridMultilevel"/>
    <w:tmpl w:val="AE104C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13348"/>
    <w:multiLevelType w:val="hybridMultilevel"/>
    <w:tmpl w:val="1806E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04E9F"/>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1CA10792"/>
    <w:multiLevelType w:val="hybridMultilevel"/>
    <w:tmpl w:val="343067CC"/>
    <w:lvl w:ilvl="0" w:tplc="EB442CD4">
      <w:start w:val="1"/>
      <w:numFmt w:val="decimal"/>
      <w:lvlText w:val="%1"/>
      <w:lvlJc w:val="right"/>
      <w:pPr>
        <w:ind w:left="720" w:hanging="360"/>
      </w:pPr>
      <w:rPr>
        <w:rFonts w:ascii="Times New Roman" w:hAnsi="Times New Roman" w:hint="default"/>
        <w:b w:val="0"/>
        <w:i w:val="0"/>
        <w:sz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22D57B5F"/>
    <w:multiLevelType w:val="hybridMultilevel"/>
    <w:tmpl w:val="A31CE62A"/>
    <w:lvl w:ilvl="0" w:tplc="AB46413C">
      <w:start w:val="1"/>
      <w:numFmt w:val="bullet"/>
      <w:lvlText w:val=""/>
      <w:lvlJc w:val="left"/>
      <w:pPr>
        <w:ind w:left="720" w:hanging="360"/>
      </w:pPr>
      <w:rPr>
        <w:rFonts w:ascii="Symbol" w:hAnsi="Symbol"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24F9169A"/>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26570354"/>
    <w:multiLevelType w:val="multilevel"/>
    <w:tmpl w:val="C016BF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496970"/>
    <w:multiLevelType w:val="multilevel"/>
    <w:tmpl w:val="9544C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F3663E"/>
    <w:multiLevelType w:val="hybridMultilevel"/>
    <w:tmpl w:val="130AAA54"/>
    <w:lvl w:ilvl="0" w:tplc="0DC6EAEC">
      <w:start w:val="1"/>
      <w:numFmt w:val="decimal"/>
      <w:lvlText w:val="%1"/>
      <w:lvlJc w:val="right"/>
      <w:pPr>
        <w:ind w:left="720" w:hanging="360"/>
      </w:pPr>
      <w:rPr>
        <w:rFonts w:hint="default"/>
        <w:spacing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23D5A"/>
    <w:multiLevelType w:val="multilevel"/>
    <w:tmpl w:val="BE62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B70760"/>
    <w:multiLevelType w:val="hybridMultilevel"/>
    <w:tmpl w:val="5AD29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2021C2"/>
    <w:multiLevelType w:val="hybridMultilevel"/>
    <w:tmpl w:val="79FE9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C701FC"/>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15:restartNumberingAfterBreak="0">
    <w:nsid w:val="380B48FD"/>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3C89144D"/>
    <w:multiLevelType w:val="hybridMultilevel"/>
    <w:tmpl w:val="FBEE87EA"/>
    <w:lvl w:ilvl="0" w:tplc="DAD6CF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EA4317"/>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4B147D1A"/>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4D53213D"/>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4DEF0E59"/>
    <w:multiLevelType w:val="hybridMultilevel"/>
    <w:tmpl w:val="3482B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89352E"/>
    <w:multiLevelType w:val="hybridMultilevel"/>
    <w:tmpl w:val="C1209232"/>
    <w:lvl w:ilvl="0" w:tplc="CA8E5FEC">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7C16E1"/>
    <w:multiLevelType w:val="hybridMultilevel"/>
    <w:tmpl w:val="9F90CF14"/>
    <w:lvl w:ilvl="0" w:tplc="CE38D1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76E6288"/>
    <w:multiLevelType w:val="hybridMultilevel"/>
    <w:tmpl w:val="AAFCFC28"/>
    <w:lvl w:ilvl="0" w:tplc="3168C4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E648C3"/>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5A5421F1"/>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5A692F5C"/>
    <w:multiLevelType w:val="hybridMultilevel"/>
    <w:tmpl w:val="28AA4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021249"/>
    <w:multiLevelType w:val="multilevel"/>
    <w:tmpl w:val="410CF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173D97"/>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63630676"/>
    <w:multiLevelType w:val="hybridMultilevel"/>
    <w:tmpl w:val="0A9A15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BC36740"/>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2" w15:restartNumberingAfterBreak="0">
    <w:nsid w:val="6DD12A20"/>
    <w:multiLevelType w:val="multilevel"/>
    <w:tmpl w:val="A1723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10541B"/>
    <w:multiLevelType w:val="multilevel"/>
    <w:tmpl w:val="9AD2DA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06459E"/>
    <w:multiLevelType w:val="hybridMultilevel"/>
    <w:tmpl w:val="1D12B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B026F5"/>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6" w15:restartNumberingAfterBreak="0">
    <w:nsid w:val="79DB0D2F"/>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651328944">
    <w:abstractNumId w:val="0"/>
  </w:num>
  <w:num w:numId="2" w16cid:durableId="1596866582">
    <w:abstractNumId w:val="6"/>
  </w:num>
  <w:num w:numId="3" w16cid:durableId="2140491589">
    <w:abstractNumId w:val="23"/>
  </w:num>
  <w:num w:numId="4" w16cid:durableId="2011633933">
    <w:abstractNumId w:val="21"/>
  </w:num>
  <w:num w:numId="5" w16cid:durableId="1575889973">
    <w:abstractNumId w:val="1"/>
  </w:num>
  <w:num w:numId="6" w16cid:durableId="1169100302">
    <w:abstractNumId w:val="7"/>
  </w:num>
  <w:num w:numId="7" w16cid:durableId="637536177">
    <w:abstractNumId w:val="30"/>
  </w:num>
  <w:num w:numId="8" w16cid:durableId="296885999">
    <w:abstractNumId w:val="34"/>
  </w:num>
  <w:num w:numId="9" w16cid:durableId="2011717135">
    <w:abstractNumId w:val="13"/>
  </w:num>
  <w:num w:numId="10" w16cid:durableId="983924401">
    <w:abstractNumId w:val="27"/>
  </w:num>
  <w:num w:numId="11" w16cid:durableId="1680428440">
    <w:abstractNumId w:val="3"/>
  </w:num>
  <w:num w:numId="12" w16cid:durableId="2089769088">
    <w:abstractNumId w:val="4"/>
  </w:num>
  <w:num w:numId="13" w16cid:durableId="1407990510">
    <w:abstractNumId w:val="17"/>
  </w:num>
  <w:num w:numId="14" w16cid:durableId="1764062609">
    <w:abstractNumId w:val="24"/>
  </w:num>
  <w:num w:numId="15" w16cid:durableId="2047682204">
    <w:abstractNumId w:val="36"/>
  </w:num>
  <w:num w:numId="16" w16cid:durableId="1468475153">
    <w:abstractNumId w:val="35"/>
  </w:num>
  <w:num w:numId="17" w16cid:durableId="1282803897">
    <w:abstractNumId w:val="18"/>
  </w:num>
  <w:num w:numId="18" w16cid:durableId="219095079">
    <w:abstractNumId w:val="2"/>
  </w:num>
  <w:num w:numId="19" w16cid:durableId="2060518430">
    <w:abstractNumId w:val="19"/>
  </w:num>
  <w:num w:numId="20" w16cid:durableId="1528639818">
    <w:abstractNumId w:val="5"/>
  </w:num>
  <w:num w:numId="21" w16cid:durableId="1163080255">
    <w:abstractNumId w:val="16"/>
  </w:num>
  <w:num w:numId="22" w16cid:durableId="4330469">
    <w:abstractNumId w:val="25"/>
  </w:num>
  <w:num w:numId="23" w16cid:durableId="885682539">
    <w:abstractNumId w:val="8"/>
  </w:num>
  <w:num w:numId="24" w16cid:durableId="1449351172">
    <w:abstractNumId w:val="15"/>
  </w:num>
  <w:num w:numId="25" w16cid:durableId="502740208">
    <w:abstractNumId w:val="20"/>
  </w:num>
  <w:num w:numId="26" w16cid:durableId="1226531693">
    <w:abstractNumId w:val="31"/>
  </w:num>
  <w:num w:numId="27" w16cid:durableId="841628444">
    <w:abstractNumId w:val="26"/>
  </w:num>
  <w:num w:numId="28" w16cid:durableId="498807908">
    <w:abstractNumId w:val="29"/>
  </w:num>
  <w:num w:numId="29" w16cid:durableId="1964656632">
    <w:abstractNumId w:val="14"/>
  </w:num>
  <w:num w:numId="30" w16cid:durableId="745541536">
    <w:abstractNumId w:val="12"/>
  </w:num>
  <w:num w:numId="31" w16cid:durableId="80879908">
    <w:abstractNumId w:val="10"/>
  </w:num>
  <w:num w:numId="32" w16cid:durableId="1237589967">
    <w:abstractNumId w:val="9"/>
  </w:num>
  <w:num w:numId="33" w16cid:durableId="587617214">
    <w:abstractNumId w:val="32"/>
  </w:num>
  <w:num w:numId="34" w16cid:durableId="240869828">
    <w:abstractNumId w:val="33"/>
  </w:num>
  <w:num w:numId="35" w16cid:durableId="1986857337">
    <w:abstractNumId w:val="28"/>
  </w:num>
  <w:num w:numId="36" w16cid:durableId="298613010">
    <w:abstractNumId w:val="22"/>
  </w:num>
  <w:num w:numId="37" w16cid:durableId="2069919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65B"/>
    <w:rsid w:val="00010A5B"/>
    <w:rsid w:val="0001265B"/>
    <w:rsid w:val="00016DE8"/>
    <w:rsid w:val="000170B4"/>
    <w:rsid w:val="00041292"/>
    <w:rsid w:val="00044529"/>
    <w:rsid w:val="000475B0"/>
    <w:rsid w:val="000727BB"/>
    <w:rsid w:val="00072E4B"/>
    <w:rsid w:val="0007448F"/>
    <w:rsid w:val="00074C66"/>
    <w:rsid w:val="00075790"/>
    <w:rsid w:val="000851B6"/>
    <w:rsid w:val="00090D50"/>
    <w:rsid w:val="000A02CA"/>
    <w:rsid w:val="000A0AD2"/>
    <w:rsid w:val="000A3062"/>
    <w:rsid w:val="000A5A8D"/>
    <w:rsid w:val="000A72AB"/>
    <w:rsid w:val="000C0EA1"/>
    <w:rsid w:val="000C1107"/>
    <w:rsid w:val="000C5F64"/>
    <w:rsid w:val="000C6B3F"/>
    <w:rsid w:val="000D2373"/>
    <w:rsid w:val="000E690B"/>
    <w:rsid w:val="00102D95"/>
    <w:rsid w:val="00122754"/>
    <w:rsid w:val="00122EAC"/>
    <w:rsid w:val="00144DE9"/>
    <w:rsid w:val="00150A05"/>
    <w:rsid w:val="00152EB2"/>
    <w:rsid w:val="0015570B"/>
    <w:rsid w:val="001636FA"/>
    <w:rsid w:val="0017010B"/>
    <w:rsid w:val="0017043F"/>
    <w:rsid w:val="001777BB"/>
    <w:rsid w:val="00177E96"/>
    <w:rsid w:val="00185334"/>
    <w:rsid w:val="00190CDE"/>
    <w:rsid w:val="00194944"/>
    <w:rsid w:val="001A2FB3"/>
    <w:rsid w:val="001A72F1"/>
    <w:rsid w:val="001B2B8F"/>
    <w:rsid w:val="001D47A4"/>
    <w:rsid w:val="001D5471"/>
    <w:rsid w:val="001F5E50"/>
    <w:rsid w:val="002008C8"/>
    <w:rsid w:val="00201F53"/>
    <w:rsid w:val="00207A84"/>
    <w:rsid w:val="00212B7F"/>
    <w:rsid w:val="002217D8"/>
    <w:rsid w:val="00221C26"/>
    <w:rsid w:val="00223252"/>
    <w:rsid w:val="0022730C"/>
    <w:rsid w:val="00230B41"/>
    <w:rsid w:val="002310BB"/>
    <w:rsid w:val="00232D0C"/>
    <w:rsid w:val="002334DA"/>
    <w:rsid w:val="00234B59"/>
    <w:rsid w:val="00237C7F"/>
    <w:rsid w:val="00247C40"/>
    <w:rsid w:val="00251D77"/>
    <w:rsid w:val="00256833"/>
    <w:rsid w:val="00257302"/>
    <w:rsid w:val="00266770"/>
    <w:rsid w:val="00267569"/>
    <w:rsid w:val="00280549"/>
    <w:rsid w:val="0028464E"/>
    <w:rsid w:val="002935F9"/>
    <w:rsid w:val="002A2AC2"/>
    <w:rsid w:val="002A686F"/>
    <w:rsid w:val="002B1AD0"/>
    <w:rsid w:val="002C6458"/>
    <w:rsid w:val="002D1310"/>
    <w:rsid w:val="002D5646"/>
    <w:rsid w:val="002D690C"/>
    <w:rsid w:val="002E5039"/>
    <w:rsid w:val="002E5471"/>
    <w:rsid w:val="002F31F4"/>
    <w:rsid w:val="002F52F0"/>
    <w:rsid w:val="0030357F"/>
    <w:rsid w:val="00307CE6"/>
    <w:rsid w:val="0031142D"/>
    <w:rsid w:val="0031506F"/>
    <w:rsid w:val="00326A0D"/>
    <w:rsid w:val="00332B5C"/>
    <w:rsid w:val="00350042"/>
    <w:rsid w:val="00350C67"/>
    <w:rsid w:val="00352B7D"/>
    <w:rsid w:val="00352C7B"/>
    <w:rsid w:val="0036082B"/>
    <w:rsid w:val="00380972"/>
    <w:rsid w:val="00384F86"/>
    <w:rsid w:val="00396BA7"/>
    <w:rsid w:val="003A0564"/>
    <w:rsid w:val="003A3212"/>
    <w:rsid w:val="003A62FF"/>
    <w:rsid w:val="003B668C"/>
    <w:rsid w:val="003D0C46"/>
    <w:rsid w:val="003D5156"/>
    <w:rsid w:val="003D5275"/>
    <w:rsid w:val="003D667B"/>
    <w:rsid w:val="003E3220"/>
    <w:rsid w:val="003E3F1B"/>
    <w:rsid w:val="003E7114"/>
    <w:rsid w:val="003F155B"/>
    <w:rsid w:val="003F5132"/>
    <w:rsid w:val="003F79A7"/>
    <w:rsid w:val="00407FD0"/>
    <w:rsid w:val="004103F4"/>
    <w:rsid w:val="00410C48"/>
    <w:rsid w:val="00416269"/>
    <w:rsid w:val="00425985"/>
    <w:rsid w:val="004276B4"/>
    <w:rsid w:val="0043042A"/>
    <w:rsid w:val="0044491F"/>
    <w:rsid w:val="0044714E"/>
    <w:rsid w:val="00451525"/>
    <w:rsid w:val="004569AD"/>
    <w:rsid w:val="00460A05"/>
    <w:rsid w:val="00461AFB"/>
    <w:rsid w:val="0046430A"/>
    <w:rsid w:val="004670E3"/>
    <w:rsid w:val="00473752"/>
    <w:rsid w:val="00476B4E"/>
    <w:rsid w:val="004850A6"/>
    <w:rsid w:val="004854FE"/>
    <w:rsid w:val="00496A43"/>
    <w:rsid w:val="004A422B"/>
    <w:rsid w:val="004B01DE"/>
    <w:rsid w:val="004B67CE"/>
    <w:rsid w:val="004C1AAC"/>
    <w:rsid w:val="004C5706"/>
    <w:rsid w:val="004D5316"/>
    <w:rsid w:val="004D6DB3"/>
    <w:rsid w:val="004E3734"/>
    <w:rsid w:val="004E465A"/>
    <w:rsid w:val="00500BC9"/>
    <w:rsid w:val="005053E4"/>
    <w:rsid w:val="00521EBB"/>
    <w:rsid w:val="00523C41"/>
    <w:rsid w:val="00532646"/>
    <w:rsid w:val="005343AE"/>
    <w:rsid w:val="00540615"/>
    <w:rsid w:val="0054188C"/>
    <w:rsid w:val="005424BE"/>
    <w:rsid w:val="0055039F"/>
    <w:rsid w:val="005544C4"/>
    <w:rsid w:val="00573671"/>
    <w:rsid w:val="0057406C"/>
    <w:rsid w:val="005861B5"/>
    <w:rsid w:val="0058767A"/>
    <w:rsid w:val="00590FD4"/>
    <w:rsid w:val="00596039"/>
    <w:rsid w:val="005A5BBA"/>
    <w:rsid w:val="005B13ED"/>
    <w:rsid w:val="005C407F"/>
    <w:rsid w:val="005C4230"/>
    <w:rsid w:val="005C4F35"/>
    <w:rsid w:val="005C556C"/>
    <w:rsid w:val="005E12D1"/>
    <w:rsid w:val="005E2015"/>
    <w:rsid w:val="005E67E9"/>
    <w:rsid w:val="005E74BE"/>
    <w:rsid w:val="005F292A"/>
    <w:rsid w:val="005F2974"/>
    <w:rsid w:val="006156F0"/>
    <w:rsid w:val="006178D4"/>
    <w:rsid w:val="00622682"/>
    <w:rsid w:val="00624B3A"/>
    <w:rsid w:val="006323C9"/>
    <w:rsid w:val="006367C0"/>
    <w:rsid w:val="00643638"/>
    <w:rsid w:val="00644D3E"/>
    <w:rsid w:val="0064744A"/>
    <w:rsid w:val="00654D10"/>
    <w:rsid w:val="00674C97"/>
    <w:rsid w:val="00676934"/>
    <w:rsid w:val="00680B85"/>
    <w:rsid w:val="00680DB6"/>
    <w:rsid w:val="006835A2"/>
    <w:rsid w:val="00684A88"/>
    <w:rsid w:val="00693026"/>
    <w:rsid w:val="0069515E"/>
    <w:rsid w:val="006A4A6A"/>
    <w:rsid w:val="006A53CA"/>
    <w:rsid w:val="006A633F"/>
    <w:rsid w:val="006A6C97"/>
    <w:rsid w:val="006B0EEC"/>
    <w:rsid w:val="006B1FDF"/>
    <w:rsid w:val="006C08B3"/>
    <w:rsid w:val="006C0C72"/>
    <w:rsid w:val="006C18FF"/>
    <w:rsid w:val="006C7C73"/>
    <w:rsid w:val="006E04AA"/>
    <w:rsid w:val="006F2D57"/>
    <w:rsid w:val="006F58F0"/>
    <w:rsid w:val="007023A7"/>
    <w:rsid w:val="00705D50"/>
    <w:rsid w:val="00711038"/>
    <w:rsid w:val="00712DA3"/>
    <w:rsid w:val="00712EC1"/>
    <w:rsid w:val="007227AF"/>
    <w:rsid w:val="00722CF3"/>
    <w:rsid w:val="00724D97"/>
    <w:rsid w:val="0072654A"/>
    <w:rsid w:val="00735119"/>
    <w:rsid w:val="0073529A"/>
    <w:rsid w:val="00740D5C"/>
    <w:rsid w:val="00744339"/>
    <w:rsid w:val="00753796"/>
    <w:rsid w:val="007620D6"/>
    <w:rsid w:val="00772782"/>
    <w:rsid w:val="007828FD"/>
    <w:rsid w:val="0078432C"/>
    <w:rsid w:val="007906A2"/>
    <w:rsid w:val="00792251"/>
    <w:rsid w:val="0079463E"/>
    <w:rsid w:val="007A1989"/>
    <w:rsid w:val="007A3A61"/>
    <w:rsid w:val="007A5ED8"/>
    <w:rsid w:val="007A7433"/>
    <w:rsid w:val="007B1F6C"/>
    <w:rsid w:val="007B3927"/>
    <w:rsid w:val="007B6A88"/>
    <w:rsid w:val="007D255E"/>
    <w:rsid w:val="007D2D9D"/>
    <w:rsid w:val="007E2790"/>
    <w:rsid w:val="007E6C34"/>
    <w:rsid w:val="007F3562"/>
    <w:rsid w:val="00804C66"/>
    <w:rsid w:val="00811F8A"/>
    <w:rsid w:val="008358D4"/>
    <w:rsid w:val="00847B0E"/>
    <w:rsid w:val="008508CD"/>
    <w:rsid w:val="0085118C"/>
    <w:rsid w:val="00854831"/>
    <w:rsid w:val="008568C8"/>
    <w:rsid w:val="00866C46"/>
    <w:rsid w:val="00872890"/>
    <w:rsid w:val="00877133"/>
    <w:rsid w:val="00881ED0"/>
    <w:rsid w:val="00884DB5"/>
    <w:rsid w:val="008850EC"/>
    <w:rsid w:val="0088791A"/>
    <w:rsid w:val="00893B66"/>
    <w:rsid w:val="00896B97"/>
    <w:rsid w:val="008A016A"/>
    <w:rsid w:val="008A1632"/>
    <w:rsid w:val="008B353F"/>
    <w:rsid w:val="008B571D"/>
    <w:rsid w:val="008C0A63"/>
    <w:rsid w:val="008C653F"/>
    <w:rsid w:val="008E7B99"/>
    <w:rsid w:val="008F2DF2"/>
    <w:rsid w:val="008F3145"/>
    <w:rsid w:val="008F4BAF"/>
    <w:rsid w:val="008F745B"/>
    <w:rsid w:val="00901A88"/>
    <w:rsid w:val="00914A12"/>
    <w:rsid w:val="00921AAD"/>
    <w:rsid w:val="00932EC6"/>
    <w:rsid w:val="009335D6"/>
    <w:rsid w:val="009418DF"/>
    <w:rsid w:val="00941A84"/>
    <w:rsid w:val="009471C8"/>
    <w:rsid w:val="009476FC"/>
    <w:rsid w:val="00953EF4"/>
    <w:rsid w:val="00964D3D"/>
    <w:rsid w:val="00965ABB"/>
    <w:rsid w:val="00967DD2"/>
    <w:rsid w:val="009734AA"/>
    <w:rsid w:val="00976C1D"/>
    <w:rsid w:val="00983E94"/>
    <w:rsid w:val="00994ED4"/>
    <w:rsid w:val="009A7DCE"/>
    <w:rsid w:val="009B1681"/>
    <w:rsid w:val="009D3D72"/>
    <w:rsid w:val="009D691B"/>
    <w:rsid w:val="009D6CBB"/>
    <w:rsid w:val="009E1911"/>
    <w:rsid w:val="009E37F6"/>
    <w:rsid w:val="009F7141"/>
    <w:rsid w:val="009F78B2"/>
    <w:rsid w:val="00A017CA"/>
    <w:rsid w:val="00A071CE"/>
    <w:rsid w:val="00A1198B"/>
    <w:rsid w:val="00A15F4E"/>
    <w:rsid w:val="00A20577"/>
    <w:rsid w:val="00A24793"/>
    <w:rsid w:val="00A4169A"/>
    <w:rsid w:val="00A430A8"/>
    <w:rsid w:val="00A553BD"/>
    <w:rsid w:val="00A60239"/>
    <w:rsid w:val="00A60384"/>
    <w:rsid w:val="00A61136"/>
    <w:rsid w:val="00A64E5A"/>
    <w:rsid w:val="00A71637"/>
    <w:rsid w:val="00A80DB2"/>
    <w:rsid w:val="00A90DD1"/>
    <w:rsid w:val="00AA025E"/>
    <w:rsid w:val="00AA36C7"/>
    <w:rsid w:val="00AB797D"/>
    <w:rsid w:val="00AC146F"/>
    <w:rsid w:val="00AC148C"/>
    <w:rsid w:val="00AC25BD"/>
    <w:rsid w:val="00AC4865"/>
    <w:rsid w:val="00AD2B65"/>
    <w:rsid w:val="00AE3F4C"/>
    <w:rsid w:val="00AE4ABE"/>
    <w:rsid w:val="00AE56B3"/>
    <w:rsid w:val="00AE7293"/>
    <w:rsid w:val="00B1381F"/>
    <w:rsid w:val="00B16A00"/>
    <w:rsid w:val="00B3188B"/>
    <w:rsid w:val="00B41621"/>
    <w:rsid w:val="00B52C8F"/>
    <w:rsid w:val="00B55CC2"/>
    <w:rsid w:val="00B704C8"/>
    <w:rsid w:val="00B73B9F"/>
    <w:rsid w:val="00B74168"/>
    <w:rsid w:val="00B840DB"/>
    <w:rsid w:val="00BA30C6"/>
    <w:rsid w:val="00BA367A"/>
    <w:rsid w:val="00BA5E0C"/>
    <w:rsid w:val="00BA7C90"/>
    <w:rsid w:val="00BB779E"/>
    <w:rsid w:val="00BC1398"/>
    <w:rsid w:val="00BE2011"/>
    <w:rsid w:val="00BE2F4A"/>
    <w:rsid w:val="00BE579D"/>
    <w:rsid w:val="00BF39B9"/>
    <w:rsid w:val="00BF48F2"/>
    <w:rsid w:val="00C03A91"/>
    <w:rsid w:val="00C04DE6"/>
    <w:rsid w:val="00C15271"/>
    <w:rsid w:val="00C2061F"/>
    <w:rsid w:val="00C41252"/>
    <w:rsid w:val="00C45306"/>
    <w:rsid w:val="00C46FDC"/>
    <w:rsid w:val="00C51410"/>
    <w:rsid w:val="00C677C8"/>
    <w:rsid w:val="00C73755"/>
    <w:rsid w:val="00C80F05"/>
    <w:rsid w:val="00C86139"/>
    <w:rsid w:val="00C92D7D"/>
    <w:rsid w:val="00CA3AE3"/>
    <w:rsid w:val="00CA5BDC"/>
    <w:rsid w:val="00CA680E"/>
    <w:rsid w:val="00CA699C"/>
    <w:rsid w:val="00CC2961"/>
    <w:rsid w:val="00CD2605"/>
    <w:rsid w:val="00CD781D"/>
    <w:rsid w:val="00CE7574"/>
    <w:rsid w:val="00CF52DF"/>
    <w:rsid w:val="00D10099"/>
    <w:rsid w:val="00D15963"/>
    <w:rsid w:val="00D15DC5"/>
    <w:rsid w:val="00D17F0C"/>
    <w:rsid w:val="00D214A7"/>
    <w:rsid w:val="00D2348D"/>
    <w:rsid w:val="00D25D3D"/>
    <w:rsid w:val="00D376F6"/>
    <w:rsid w:val="00D460AB"/>
    <w:rsid w:val="00D514A6"/>
    <w:rsid w:val="00D52780"/>
    <w:rsid w:val="00D72250"/>
    <w:rsid w:val="00D74855"/>
    <w:rsid w:val="00D850AB"/>
    <w:rsid w:val="00D854F0"/>
    <w:rsid w:val="00D92FB7"/>
    <w:rsid w:val="00D93F31"/>
    <w:rsid w:val="00D96644"/>
    <w:rsid w:val="00DA20BA"/>
    <w:rsid w:val="00DA4015"/>
    <w:rsid w:val="00DB11A8"/>
    <w:rsid w:val="00DB1969"/>
    <w:rsid w:val="00DB4E31"/>
    <w:rsid w:val="00DC0E11"/>
    <w:rsid w:val="00DD336A"/>
    <w:rsid w:val="00DE426C"/>
    <w:rsid w:val="00DE5B49"/>
    <w:rsid w:val="00DF380C"/>
    <w:rsid w:val="00DF4AD1"/>
    <w:rsid w:val="00E000D8"/>
    <w:rsid w:val="00E0021E"/>
    <w:rsid w:val="00E03FDC"/>
    <w:rsid w:val="00E054C2"/>
    <w:rsid w:val="00E14091"/>
    <w:rsid w:val="00E14CBB"/>
    <w:rsid w:val="00E22229"/>
    <w:rsid w:val="00E42F0E"/>
    <w:rsid w:val="00E54B72"/>
    <w:rsid w:val="00E67B81"/>
    <w:rsid w:val="00E67EB2"/>
    <w:rsid w:val="00E73B7E"/>
    <w:rsid w:val="00EA12D5"/>
    <w:rsid w:val="00EB162E"/>
    <w:rsid w:val="00EC13C2"/>
    <w:rsid w:val="00EC3761"/>
    <w:rsid w:val="00EC619B"/>
    <w:rsid w:val="00ED1092"/>
    <w:rsid w:val="00EE1688"/>
    <w:rsid w:val="00EF49CC"/>
    <w:rsid w:val="00EF6459"/>
    <w:rsid w:val="00F03D0B"/>
    <w:rsid w:val="00F16FCD"/>
    <w:rsid w:val="00F40FC6"/>
    <w:rsid w:val="00F4121F"/>
    <w:rsid w:val="00F4716F"/>
    <w:rsid w:val="00F6346C"/>
    <w:rsid w:val="00F71670"/>
    <w:rsid w:val="00F71B19"/>
    <w:rsid w:val="00F733B4"/>
    <w:rsid w:val="00F7659E"/>
    <w:rsid w:val="00F828FA"/>
    <w:rsid w:val="00FA0D30"/>
    <w:rsid w:val="00FA4597"/>
    <w:rsid w:val="00FA6FC4"/>
    <w:rsid w:val="00FB131F"/>
    <w:rsid w:val="00FB461D"/>
    <w:rsid w:val="00FB57B8"/>
    <w:rsid w:val="00FC0A07"/>
    <w:rsid w:val="00FD5114"/>
    <w:rsid w:val="00FD5D82"/>
    <w:rsid w:val="00FE532C"/>
    <w:rsid w:val="00FE7B92"/>
    <w:rsid w:val="00FF0323"/>
    <w:rsid w:val="00FF1CDD"/>
    <w:rsid w:val="00FF7C3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B2B00"/>
  <w15:chartTrackingRefBased/>
  <w15:docId w15:val="{60DC79B9-ADFC-4CBB-B87E-AFB337C0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lang w:val="en-US" w:eastAsia="en-US"/>
    </w:rPr>
  </w:style>
  <w:style w:type="paragraph" w:styleId="Heading2">
    <w:name w:val="heading 2"/>
    <w:basedOn w:val="Normal"/>
    <w:link w:val="Heading2Char"/>
    <w:uiPriority w:val="9"/>
    <w:qFormat/>
    <w:rsid w:val="00C4125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2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C556C"/>
    <w:rPr>
      <w:color w:val="0000FF"/>
      <w:u w:val="single"/>
    </w:rPr>
  </w:style>
  <w:style w:type="paragraph" w:customStyle="1" w:styleId="CharCharCharChar">
    <w:name w:val="Char Char Char Char"/>
    <w:basedOn w:val="Normal"/>
    <w:semiHidden/>
    <w:rsid w:val="006C18FF"/>
    <w:pPr>
      <w:spacing w:after="160" w:line="240" w:lineRule="exact"/>
    </w:pPr>
    <w:rPr>
      <w:rFonts w:ascii="Arial" w:hAnsi="Arial"/>
      <w:sz w:val="22"/>
      <w:szCs w:val="22"/>
    </w:rPr>
  </w:style>
  <w:style w:type="character" w:styleId="Strong">
    <w:name w:val="Strong"/>
    <w:uiPriority w:val="22"/>
    <w:qFormat/>
    <w:rsid w:val="00F03D0B"/>
    <w:rPr>
      <w:b/>
      <w:bCs/>
    </w:rPr>
  </w:style>
  <w:style w:type="paragraph" w:styleId="Header">
    <w:name w:val="header"/>
    <w:basedOn w:val="Normal"/>
    <w:link w:val="HeaderChar"/>
    <w:uiPriority w:val="99"/>
    <w:rsid w:val="00CA699C"/>
    <w:pPr>
      <w:tabs>
        <w:tab w:val="center" w:pos="4513"/>
        <w:tab w:val="right" w:pos="9026"/>
      </w:tabs>
    </w:pPr>
  </w:style>
  <w:style w:type="character" w:customStyle="1" w:styleId="HeaderChar">
    <w:name w:val="Header Char"/>
    <w:link w:val="Header"/>
    <w:uiPriority w:val="99"/>
    <w:rsid w:val="00CA699C"/>
    <w:rPr>
      <w:sz w:val="28"/>
      <w:szCs w:val="28"/>
      <w:lang w:val="en-US" w:eastAsia="en-US"/>
    </w:rPr>
  </w:style>
  <w:style w:type="paragraph" w:styleId="Footer">
    <w:name w:val="footer"/>
    <w:basedOn w:val="Normal"/>
    <w:link w:val="FooterChar"/>
    <w:uiPriority w:val="99"/>
    <w:rsid w:val="00CA699C"/>
    <w:pPr>
      <w:tabs>
        <w:tab w:val="center" w:pos="4513"/>
        <w:tab w:val="right" w:pos="9026"/>
      </w:tabs>
    </w:pPr>
  </w:style>
  <w:style w:type="character" w:customStyle="1" w:styleId="FooterChar">
    <w:name w:val="Footer Char"/>
    <w:link w:val="Footer"/>
    <w:uiPriority w:val="99"/>
    <w:rsid w:val="00CA699C"/>
    <w:rPr>
      <w:sz w:val="28"/>
      <w:szCs w:val="28"/>
      <w:lang w:val="en-US" w:eastAsia="en-US"/>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Dot pt"/>
    <w:basedOn w:val="Normal"/>
    <w:link w:val="ListParagraphChar"/>
    <w:uiPriority w:val="34"/>
    <w:qFormat/>
    <w:rsid w:val="00590FD4"/>
    <w:pPr>
      <w:ind w:left="720"/>
      <w:contextualSpacing/>
    </w:pPr>
  </w:style>
  <w:style w:type="character" w:customStyle="1" w:styleId="fontstyle01">
    <w:name w:val="fontstyle01"/>
    <w:basedOn w:val="DefaultParagraphFont"/>
    <w:rsid w:val="00F828FA"/>
    <w:rPr>
      <w:rFonts w:ascii="Times New Roman" w:hAnsi="Times New Roman" w:cs="Times New Roman" w:hint="default"/>
      <w:b w:val="0"/>
      <w:bCs w:val="0"/>
      <w:i w:val="0"/>
      <w:iCs w:val="0"/>
      <w:color w:val="000000"/>
      <w:sz w:val="28"/>
      <w:szCs w:val="28"/>
    </w:rPr>
  </w:style>
  <w:style w:type="paragraph" w:styleId="NoSpacing">
    <w:name w:val="No Spacing"/>
    <w:uiPriority w:val="1"/>
    <w:qFormat/>
    <w:rsid w:val="00EF49CC"/>
    <w:pPr>
      <w:jc w:val="both"/>
    </w:pPr>
    <w:rPr>
      <w:sz w:val="26"/>
      <w:szCs w:val="28"/>
      <w:lang w:val="en-US" w:eastAsia="en-US"/>
    </w:rPr>
  </w:style>
  <w:style w:type="character" w:customStyle="1" w:styleId="Heading2Char">
    <w:name w:val="Heading 2 Char"/>
    <w:basedOn w:val="DefaultParagraphFont"/>
    <w:link w:val="Heading2"/>
    <w:uiPriority w:val="9"/>
    <w:rsid w:val="00C41252"/>
    <w:rPr>
      <w:b/>
      <w:bCs/>
      <w:sz w:val="36"/>
      <w:szCs w:val="36"/>
      <w:lang w:val="en-US" w:eastAsia="en-US"/>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link w:val="ListParagraph"/>
    <w:uiPriority w:val="34"/>
    <w:qFormat/>
    <w:locked/>
    <w:rsid w:val="00C41252"/>
    <w:rPr>
      <w:sz w:val="28"/>
      <w:szCs w:val="28"/>
      <w:lang w:val="en-US" w:eastAsia="en-US"/>
    </w:rPr>
  </w:style>
  <w:style w:type="paragraph" w:customStyle="1" w:styleId="PreformattedText">
    <w:name w:val="Preformatted Text"/>
    <w:basedOn w:val="Normal"/>
    <w:qFormat/>
    <w:rsid w:val="00D214A7"/>
    <w:pPr>
      <w:widowControl w:val="0"/>
      <w:suppressAutoHyphens/>
    </w:pPr>
    <w:rPr>
      <w:rFonts w:ascii="Liberation Mono" w:eastAsia="Liberation Mono" w:hAnsi="Liberation Mono" w:cs="Liberation Mono"/>
      <w:sz w:val="20"/>
      <w:szCs w:val="20"/>
      <w:lang w:eastAsia="zh-CN" w:bidi="hi-IN"/>
    </w:rPr>
  </w:style>
  <w:style w:type="table" w:customStyle="1" w:styleId="TableGrid11">
    <w:name w:val="Table Grid11"/>
    <w:basedOn w:val="TableNormal"/>
    <w:next w:val="TableGrid"/>
    <w:uiPriority w:val="39"/>
    <w:rsid w:val="00384F8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73671"/>
    <w:rPr>
      <w:sz w:val="20"/>
      <w:szCs w:val="20"/>
    </w:rPr>
  </w:style>
  <w:style w:type="character" w:customStyle="1" w:styleId="FootnoteTextChar">
    <w:name w:val="Footnote Text Char"/>
    <w:basedOn w:val="DefaultParagraphFont"/>
    <w:link w:val="FootnoteText"/>
    <w:rsid w:val="00573671"/>
    <w:rPr>
      <w:lang w:val="en-US" w:eastAsia="en-US"/>
    </w:rPr>
  </w:style>
  <w:style w:type="character" w:styleId="FootnoteReference">
    <w:name w:val="footnote reference"/>
    <w:basedOn w:val="DefaultParagraphFont"/>
    <w:rsid w:val="00573671"/>
    <w:rPr>
      <w:vertAlign w:val="superscript"/>
    </w:rPr>
  </w:style>
  <w:style w:type="character" w:styleId="UnresolvedMention">
    <w:name w:val="Unresolved Mention"/>
    <w:basedOn w:val="DefaultParagraphFont"/>
    <w:uiPriority w:val="99"/>
    <w:semiHidden/>
    <w:unhideWhenUsed/>
    <w:rsid w:val="00194944"/>
    <w:rPr>
      <w:color w:val="605E5C"/>
      <w:shd w:val="clear" w:color="auto" w:fill="E1DFDD"/>
    </w:rPr>
  </w:style>
  <w:style w:type="paragraph" w:styleId="NormalWeb">
    <w:name w:val="Normal (Web)"/>
    <w:basedOn w:val="Normal"/>
    <w:link w:val="NormalWebChar"/>
    <w:uiPriority w:val="99"/>
    <w:unhideWhenUsed/>
    <w:rsid w:val="009476FC"/>
    <w:pPr>
      <w:spacing w:before="100" w:beforeAutospacing="1" w:after="100" w:afterAutospacing="1"/>
    </w:pPr>
    <w:rPr>
      <w:sz w:val="24"/>
      <w:szCs w:val="24"/>
    </w:rPr>
  </w:style>
  <w:style w:type="character" w:styleId="Emphasis">
    <w:name w:val="Emphasis"/>
    <w:uiPriority w:val="20"/>
    <w:qFormat/>
    <w:rsid w:val="009476FC"/>
    <w:rPr>
      <w:i/>
      <w:iCs/>
    </w:rPr>
  </w:style>
  <w:style w:type="character" w:customStyle="1" w:styleId="NormalWebChar">
    <w:name w:val="Normal (Web) Char"/>
    <w:link w:val="NormalWeb"/>
    <w:uiPriority w:val="99"/>
    <w:rsid w:val="009476F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94305">
      <w:bodyDiv w:val="1"/>
      <w:marLeft w:val="0"/>
      <w:marRight w:val="0"/>
      <w:marTop w:val="0"/>
      <w:marBottom w:val="0"/>
      <w:divBdr>
        <w:top w:val="none" w:sz="0" w:space="0" w:color="auto"/>
        <w:left w:val="none" w:sz="0" w:space="0" w:color="auto"/>
        <w:bottom w:val="none" w:sz="0" w:space="0" w:color="auto"/>
        <w:right w:val="none" w:sz="0" w:space="0" w:color="auto"/>
      </w:divBdr>
    </w:div>
    <w:div w:id="524056770">
      <w:bodyDiv w:val="1"/>
      <w:marLeft w:val="0"/>
      <w:marRight w:val="0"/>
      <w:marTop w:val="0"/>
      <w:marBottom w:val="0"/>
      <w:divBdr>
        <w:top w:val="none" w:sz="0" w:space="0" w:color="auto"/>
        <w:left w:val="none" w:sz="0" w:space="0" w:color="auto"/>
        <w:bottom w:val="none" w:sz="0" w:space="0" w:color="auto"/>
        <w:right w:val="none" w:sz="0" w:space="0" w:color="auto"/>
      </w:divBdr>
    </w:div>
    <w:div w:id="641076704">
      <w:bodyDiv w:val="1"/>
      <w:marLeft w:val="0"/>
      <w:marRight w:val="0"/>
      <w:marTop w:val="0"/>
      <w:marBottom w:val="0"/>
      <w:divBdr>
        <w:top w:val="none" w:sz="0" w:space="0" w:color="auto"/>
        <w:left w:val="none" w:sz="0" w:space="0" w:color="auto"/>
        <w:bottom w:val="none" w:sz="0" w:space="0" w:color="auto"/>
        <w:right w:val="none" w:sz="0" w:space="0" w:color="auto"/>
      </w:divBdr>
    </w:div>
    <w:div w:id="950670260">
      <w:bodyDiv w:val="1"/>
      <w:marLeft w:val="0"/>
      <w:marRight w:val="0"/>
      <w:marTop w:val="0"/>
      <w:marBottom w:val="0"/>
      <w:divBdr>
        <w:top w:val="none" w:sz="0" w:space="0" w:color="auto"/>
        <w:left w:val="none" w:sz="0" w:space="0" w:color="auto"/>
        <w:bottom w:val="none" w:sz="0" w:space="0" w:color="auto"/>
        <w:right w:val="none" w:sz="0" w:space="0" w:color="auto"/>
      </w:divBdr>
    </w:div>
    <w:div w:id="1001473839">
      <w:bodyDiv w:val="1"/>
      <w:marLeft w:val="0"/>
      <w:marRight w:val="0"/>
      <w:marTop w:val="0"/>
      <w:marBottom w:val="0"/>
      <w:divBdr>
        <w:top w:val="none" w:sz="0" w:space="0" w:color="auto"/>
        <w:left w:val="none" w:sz="0" w:space="0" w:color="auto"/>
        <w:bottom w:val="none" w:sz="0" w:space="0" w:color="auto"/>
        <w:right w:val="none" w:sz="0" w:space="0" w:color="auto"/>
      </w:divBdr>
    </w:div>
    <w:div w:id="1606303890">
      <w:bodyDiv w:val="1"/>
      <w:marLeft w:val="0"/>
      <w:marRight w:val="0"/>
      <w:marTop w:val="0"/>
      <w:marBottom w:val="0"/>
      <w:divBdr>
        <w:top w:val="none" w:sz="0" w:space="0" w:color="auto"/>
        <w:left w:val="none" w:sz="0" w:space="0" w:color="auto"/>
        <w:bottom w:val="none" w:sz="0" w:space="0" w:color="auto"/>
        <w:right w:val="none" w:sz="0" w:space="0" w:color="auto"/>
      </w:divBdr>
    </w:div>
    <w:div w:id="164870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16F5E-C144-4681-BE2D-DE3E85505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UBND TỈNH GIA LAI</vt:lpstr>
    </vt:vector>
  </TitlesOfParts>
  <Company>Microsoft</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GIA LAI</dc:title>
  <dc:subject/>
  <dc:creator>Bao Pham</dc:creator>
  <cp:keywords/>
  <dc:description/>
  <cp:lastModifiedBy>Pham Quoc Bao</cp:lastModifiedBy>
  <cp:revision>15</cp:revision>
  <cp:lastPrinted>2026-09-05T07:51:00Z</cp:lastPrinted>
  <dcterms:created xsi:type="dcterms:W3CDTF">2026-09-05T07:52:00Z</dcterms:created>
  <dcterms:modified xsi:type="dcterms:W3CDTF">2026-09-10T02:25:00Z</dcterms:modified>
</cp:coreProperties>
</file>